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E7747" w14:textId="5A422494" w:rsidR="00545ECF" w:rsidRPr="00545ECF" w:rsidRDefault="00545ECF" w:rsidP="00545EC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545ECF">
        <w:rPr>
          <w:rFonts w:ascii="Cambria" w:eastAsia="Times New Roman" w:hAnsi="Cambria" w:cs="Segoe UI"/>
          <w:b/>
          <w:bCs/>
          <w:kern w:val="0"/>
          <w:sz w:val="48"/>
          <w:szCs w:val="48"/>
          <w14:ligatures w14:val="none"/>
        </w:rPr>
        <w:t>30,000 SF WAREHOUSE FOR LEASE</w:t>
      </w:r>
      <w:r w:rsidRPr="00545ECF">
        <w:rPr>
          <w:rFonts w:ascii="Cambria" w:eastAsia="Times New Roman" w:hAnsi="Cambria" w:cs="Segoe UI"/>
          <w:kern w:val="0"/>
          <w:sz w:val="48"/>
          <w:szCs w:val="48"/>
          <w14:ligatures w14:val="none"/>
        </w:rPr>
        <w:t> </w:t>
      </w:r>
      <w:r w:rsidRPr="00545ECF">
        <w:rPr>
          <w:rFonts w:ascii="Cambria" w:eastAsia="Times New Roman" w:hAnsi="Cambria" w:cs="Segoe UI"/>
          <w:kern w:val="0"/>
          <w:sz w:val="48"/>
          <w:szCs w:val="48"/>
          <w14:ligatures w14:val="none"/>
        </w:rPr>
        <w:br/>
      </w:r>
      <w:r w:rsidRPr="00545ECF">
        <w:rPr>
          <w:rFonts w:ascii="Cambria" w:eastAsia="Times New Roman" w:hAnsi="Cambria" w:cs="Segoe UI"/>
          <w:b/>
          <w:bCs/>
          <w:kern w:val="0"/>
          <w:sz w:val="22"/>
          <w:szCs w:val="22"/>
          <w14:ligatures w14:val="none"/>
        </w:rPr>
        <w:t>PRIME MILWAUKEE RIVERFRONT LOCATION</w:t>
      </w:r>
      <w:r w:rsidRPr="00545ECF">
        <w:rPr>
          <w:rFonts w:ascii="Cambria" w:eastAsia="Times New Roman" w:hAnsi="Cambria" w:cs="Segoe UI"/>
          <w:kern w:val="0"/>
          <w:sz w:val="22"/>
          <w:szCs w:val="22"/>
          <w14:ligatures w14:val="none"/>
        </w:rPr>
        <w:t> </w:t>
      </w:r>
      <w:r w:rsidRPr="00545ECF">
        <w:rPr>
          <w:rFonts w:ascii="Cambria" w:eastAsia="Times New Roman" w:hAnsi="Cambria" w:cs="Segoe UI"/>
          <w:kern w:val="0"/>
          <w:sz w:val="22"/>
          <w:szCs w:val="22"/>
          <w14:ligatures w14:val="none"/>
        </w:rPr>
        <w:br/>
      </w:r>
      <w:r>
        <w:rPr>
          <w:rFonts w:ascii="Cambria" w:eastAsia="Times New Roman" w:hAnsi="Cambria" w:cs="Segoe UI"/>
          <w:b/>
          <w:bCs/>
          <w:kern w:val="0"/>
          <w:sz w:val="22"/>
          <w:szCs w:val="22"/>
          <w14:ligatures w14:val="none"/>
        </w:rPr>
        <w:t>2217 S. 1</w:t>
      </w:r>
      <w:r w:rsidRPr="00545ECF">
        <w:rPr>
          <w:rFonts w:ascii="Cambria" w:eastAsia="Times New Roman" w:hAnsi="Cambria" w:cs="Segoe UI"/>
          <w:b/>
          <w:bCs/>
          <w:kern w:val="0"/>
          <w:sz w:val="22"/>
          <w:szCs w:val="22"/>
          <w:vertAlign w:val="superscript"/>
          <w14:ligatures w14:val="none"/>
        </w:rPr>
        <w:t>st</w:t>
      </w:r>
      <w:r>
        <w:rPr>
          <w:rFonts w:ascii="Cambria" w:eastAsia="Times New Roman" w:hAnsi="Cambria" w:cs="Segoe UI"/>
          <w:b/>
          <w:bCs/>
          <w:kern w:val="0"/>
          <w:sz w:val="22"/>
          <w:szCs w:val="22"/>
          <w14:ligatures w14:val="none"/>
        </w:rPr>
        <w:t xml:space="preserve"> Street Milwaukee, WI 53207</w:t>
      </w:r>
    </w:p>
    <w:p w14:paraId="2D22CD2A" w14:textId="77777777" w:rsidR="00545ECF" w:rsidRPr="00545ECF" w:rsidRDefault="00545ECF" w:rsidP="00545EC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545ECF">
        <w:rPr>
          <w:rFonts w:ascii="Segoe UI" w:eastAsia="Times New Roman" w:hAnsi="Segoe UI" w:cs="Segoe UI"/>
          <w:noProof/>
          <w:kern w:val="0"/>
          <w:sz w:val="18"/>
          <w:szCs w:val="18"/>
          <w14:ligatures w14:val="none"/>
        </w:rPr>
        <w:drawing>
          <wp:inline distT="0" distB="0" distL="0" distR="0" wp14:anchorId="4239CF6D" wp14:editId="3ED76E20">
            <wp:extent cx="5295900" cy="3095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5ECF">
        <w:rPr>
          <w:rFonts w:ascii="Cambria" w:eastAsia="Times New Roman" w:hAnsi="Cambria" w:cs="Segoe UI"/>
          <w:kern w:val="0"/>
          <w:sz w:val="22"/>
          <w:szCs w:val="22"/>
          <w:bdr w:val="none" w:sz="0" w:space="0" w:color="auto" w:frame="1"/>
          <w:shd w:val="clear" w:color="auto" w:fill="C6C6C6"/>
          <w14:ligatures w14:val="none"/>
        </w:rPr>
        <w:t> </w:t>
      </w:r>
    </w:p>
    <w:p w14:paraId="2B258D17" w14:textId="77777777" w:rsidR="00545ECF" w:rsidRPr="00545ECF" w:rsidRDefault="00545ECF" w:rsidP="00545ECF">
      <w:pPr>
        <w:spacing w:after="0" w:line="240" w:lineRule="auto"/>
        <w:jc w:val="center"/>
        <w:textAlignment w:val="baseline"/>
        <w:rPr>
          <w:rFonts w:ascii="Cambria" w:eastAsia="Times New Roman" w:hAnsi="Cambria" w:cs="Segoe UI"/>
          <w:kern w:val="0"/>
          <w:sz w:val="28"/>
          <w:szCs w:val="28"/>
          <w:bdr w:val="none" w:sz="0" w:space="0" w:color="auto" w:frame="1"/>
          <w:shd w:val="clear" w:color="auto" w:fill="C6C6C6"/>
          <w14:ligatures w14:val="none"/>
        </w:rPr>
      </w:pPr>
      <w:r w:rsidRPr="00545ECF">
        <w:rPr>
          <w:rFonts w:ascii="Cambria" w:eastAsia="Times New Roman" w:hAnsi="Cambria" w:cs="Segoe UI"/>
          <w:b/>
          <w:bCs/>
          <w:kern w:val="0"/>
          <w:sz w:val="28"/>
          <w:szCs w:val="28"/>
          <w14:ligatures w14:val="none"/>
        </w:rPr>
        <w:t>40' VAULTED CEILINGS • NEW CONCRETE FLOORS • NEW LED LIGHTING</w:t>
      </w:r>
      <w:r w:rsidRPr="00545ECF">
        <w:rPr>
          <w:rFonts w:ascii="Cambria" w:eastAsia="Times New Roman" w:hAnsi="Cambria" w:cs="Segoe UI"/>
          <w:kern w:val="0"/>
          <w:sz w:val="28"/>
          <w:szCs w:val="28"/>
          <w:bdr w:val="none" w:sz="0" w:space="0" w:color="auto" w:frame="1"/>
          <w:shd w:val="clear" w:color="auto" w:fill="C6C6C6"/>
          <w14:ligatures w14:val="none"/>
        </w:rPr>
        <w:t> </w:t>
      </w:r>
    </w:p>
    <w:p w14:paraId="3C12F0D2" w14:textId="77777777" w:rsidR="00545ECF" w:rsidRPr="00545ECF" w:rsidRDefault="00545ECF" w:rsidP="00545EC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28"/>
          <w:szCs w:val="28"/>
          <w14:ligatures w14:val="none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2"/>
        <w:gridCol w:w="4778"/>
      </w:tblGrid>
      <w:tr w:rsidR="00545ECF" w:rsidRPr="00545ECF" w14:paraId="1F5CBC10" w14:textId="77777777">
        <w:trPr>
          <w:trHeight w:val="30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AA2741C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30,000 SF Heated Warehouse 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54D3E53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Milwaukee River Frontage </w:t>
            </w:r>
          </w:p>
        </w:tc>
      </w:tr>
      <w:tr w:rsidR="00545ECF" w:rsidRPr="00545ECF" w14:paraId="5E8A65A0" w14:textId="77777777">
        <w:trPr>
          <w:trHeight w:val="30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3A77759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Warehouse Racking Included 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A9A5A64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Shipping &amp; Receiving Area </w:t>
            </w:r>
          </w:p>
        </w:tc>
      </w:tr>
      <w:tr w:rsidR="00545ECF" w:rsidRPr="00545ECF" w14:paraId="38480EF7" w14:textId="77777777">
        <w:trPr>
          <w:trHeight w:val="30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7E6986E9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One Loading Dock 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169860B" w14:textId="4919618A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617AA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>Two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Overhead Door</w:t>
            </w:r>
            <w:r w:rsidR="00617AA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>s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> </w:t>
            </w:r>
          </w:p>
        </w:tc>
      </w:tr>
      <w:tr w:rsidR="00545ECF" w:rsidRPr="00545ECF" w14:paraId="53F63D3D" w14:textId="77777777">
        <w:trPr>
          <w:trHeight w:val="30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F72F1B2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Two Offices 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7AF1CF2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Two Bathrooms + Private Restroom </w:t>
            </w:r>
          </w:p>
        </w:tc>
      </w:tr>
      <w:tr w:rsidR="00545ECF" w:rsidRPr="00545ECF" w14:paraId="12E62283" w14:textId="77777777">
        <w:trPr>
          <w:trHeight w:val="30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8983862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Bus Line Access 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72B7DEAA" w14:textId="4437FFBB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Minutes from Major Highways </w:t>
            </w:r>
          </w:p>
        </w:tc>
      </w:tr>
      <w:tr w:rsidR="00545ECF" w:rsidRPr="00545ECF" w14:paraId="3BCF1C31" w14:textId="77777777">
        <w:trPr>
          <w:trHeight w:val="30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1C6ADB8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Abundant Natural Light 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CE31EAB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</w:pPr>
            <w:r w:rsidRPr="00545ECF">
              <w:rPr>
                <w:rFonts w:ascii="Segoe UI Symbol" w:eastAsia="Times New Roman" w:hAnsi="Segoe UI Symbol" w:cs="Segoe UI Symbol"/>
                <w:kern w:val="0"/>
                <w:sz w:val="28"/>
                <w:szCs w:val="28"/>
                <w14:ligatures w14:val="none"/>
              </w:rPr>
              <w:t>✓</w:t>
            </w:r>
            <w:r w:rsidRPr="00545ECF"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  <w:t xml:space="preserve"> Staffing Agency On-Site </w:t>
            </w:r>
          </w:p>
          <w:p w14:paraId="30A88B00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Cambria" w:eastAsia="Times New Roman" w:hAnsi="Cambria" w:cs="Times New Roman"/>
                <w:kern w:val="0"/>
                <w:sz w:val="28"/>
                <w:szCs w:val="28"/>
                <w14:ligatures w14:val="none"/>
              </w:rPr>
            </w:pPr>
          </w:p>
          <w:p w14:paraId="5E03332D" w14:textId="77777777" w:rsidR="00545ECF" w:rsidRPr="00545ECF" w:rsidRDefault="00545ECF" w:rsidP="00545E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13794B49" w14:textId="6EA7B5B9" w:rsidR="00545ECF" w:rsidRPr="00545ECF" w:rsidRDefault="00545ECF" w:rsidP="00545ECF">
      <w:pPr>
        <w:spacing w:after="0" w:line="240" w:lineRule="auto"/>
        <w:textAlignment w:val="baseline"/>
        <w:rPr>
          <w:rFonts w:ascii="Aptos" w:eastAsia="Times New Roman" w:hAnsi="Aptos" w:cs="Segoe UI"/>
          <w:kern w:val="0"/>
          <w:sz w:val="22"/>
          <w:szCs w:val="22"/>
          <w14:ligatures w14:val="none"/>
        </w:rPr>
      </w:pPr>
      <w:r w:rsidRPr="00545ECF">
        <w:rPr>
          <w:rFonts w:ascii="Aptos" w:eastAsia="Times New Roman" w:hAnsi="Aptos" w:cs="Segoe UI"/>
          <w:b/>
          <w:bCs/>
          <w:color w:val="000000"/>
          <w:kern w:val="0"/>
          <w:sz w:val="22"/>
          <w:szCs w:val="22"/>
          <w14:ligatures w14:val="none"/>
        </w:rPr>
        <w:t>Premier Milwaukee Riverfront Warehouse featuring 40' vaulted ceilings, new concrete floors, modern LED lighting, abundant natural light, warehouse racking included, dedicated shipping &amp; receiving area, loading dock, overhead drive-in door, private office space, and immediate access to major highways and public transportation.</w:t>
      </w:r>
    </w:p>
    <w:p w14:paraId="5E2E616B" w14:textId="77777777" w:rsidR="00545ECF" w:rsidRPr="00545ECF" w:rsidRDefault="00545ECF" w:rsidP="00545ECF">
      <w:pPr>
        <w:spacing w:after="0" w:line="240" w:lineRule="auto"/>
        <w:textAlignment w:val="baseline"/>
        <w:rPr>
          <w:rFonts w:ascii="Aptos" w:eastAsia="Times New Roman" w:hAnsi="Aptos" w:cs="Segoe UI"/>
          <w:kern w:val="0"/>
          <w:sz w:val="22"/>
          <w:szCs w:val="22"/>
          <w14:ligatures w14:val="none"/>
        </w:rPr>
      </w:pPr>
    </w:p>
    <w:p w14:paraId="2F49EDF0" w14:textId="6F1C9BE2" w:rsidR="00545ECF" w:rsidRPr="00545ECF" w:rsidRDefault="00545ECF" w:rsidP="00545ECF">
      <w:pPr>
        <w:spacing w:after="0" w:line="240" w:lineRule="auto"/>
        <w:textAlignment w:val="baseline"/>
        <w:rPr>
          <w:rFonts w:ascii="Aptos" w:eastAsia="Times New Roman" w:hAnsi="Aptos" w:cs="Segoe UI"/>
          <w:kern w:val="0"/>
          <w:sz w:val="22"/>
          <w:szCs w:val="22"/>
          <w14:ligatures w14:val="none"/>
        </w:rPr>
      </w:pPr>
      <w:r w:rsidRPr="00545ECF">
        <w:rPr>
          <w:rFonts w:ascii="Aptos" w:eastAsia="Times New Roman" w:hAnsi="Aptos" w:cs="Segoe UI"/>
          <w:b/>
          <w:bCs/>
          <w:color w:val="000000"/>
          <w:kern w:val="0"/>
          <w:sz w:val="22"/>
          <w:szCs w:val="22"/>
          <w14:ligatures w14:val="none"/>
        </w:rPr>
        <w:t>Staffing agency located in the adjoining portion of the building, providing convenient access to labor resources for temporary, seasonal, and expanded workforce needs. Ideal for distribution, logistics, manufacturing, warehousing, e-commerce fulfillment, and assembly operations requiring scalable staffing suppor</w:t>
      </w:r>
      <w:r>
        <w:rPr>
          <w:rFonts w:ascii="Aptos" w:eastAsia="Times New Roman" w:hAnsi="Aptos" w:cs="Segoe UI"/>
          <w:b/>
          <w:bCs/>
          <w:color w:val="000000"/>
          <w:kern w:val="0"/>
          <w:sz w:val="22"/>
          <w:szCs w:val="22"/>
          <w14:ligatures w14:val="none"/>
        </w:rPr>
        <w:t>t.</w:t>
      </w:r>
    </w:p>
    <w:p w14:paraId="040A54C8" w14:textId="77777777" w:rsidR="006B6AA5" w:rsidRPr="00545ECF" w:rsidRDefault="006B6AA5">
      <w:pPr>
        <w:rPr>
          <w:sz w:val="22"/>
          <w:szCs w:val="22"/>
        </w:rPr>
      </w:pPr>
    </w:p>
    <w:p w14:paraId="24A422D6" w14:textId="2F503E8B" w:rsidR="00545ECF" w:rsidRPr="00545ECF" w:rsidRDefault="00545ECF">
      <w:pPr>
        <w:rPr>
          <w:sz w:val="22"/>
          <w:szCs w:val="22"/>
        </w:rPr>
      </w:pPr>
      <w:r w:rsidRPr="00545ECF">
        <w:rPr>
          <w:rStyle w:val="normaltextrun"/>
          <w:rFonts w:ascii="Cambria" w:hAnsi="Cambria"/>
          <w:b/>
          <w:bCs/>
          <w:color w:val="000000"/>
          <w:sz w:val="22"/>
          <w:szCs w:val="22"/>
          <w:shd w:val="clear" w:color="auto" w:fill="FFFFFF"/>
        </w:rPr>
        <w:t xml:space="preserve">                                                                  AVAILABLE NOW | MOVE-IN READY</w:t>
      </w:r>
      <w:r w:rsidRPr="00545ECF">
        <w:rPr>
          <w:rStyle w:val="eop"/>
          <w:rFonts w:ascii="Cambria" w:hAnsi="Cambria"/>
          <w:color w:val="000000"/>
          <w:sz w:val="22"/>
          <w:szCs w:val="22"/>
          <w:shd w:val="clear" w:color="auto" w:fill="FFFFFF"/>
        </w:rPr>
        <w:t> </w:t>
      </w:r>
    </w:p>
    <w:p w14:paraId="7294B639" w14:textId="77777777" w:rsidR="00545ECF" w:rsidRDefault="00545ECF"/>
    <w:sectPr w:rsidR="00545E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0A3A48"/>
    <w:multiLevelType w:val="multilevel"/>
    <w:tmpl w:val="54C2053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934876"/>
    <w:multiLevelType w:val="multilevel"/>
    <w:tmpl w:val="134CC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72632221">
    <w:abstractNumId w:val="0"/>
  </w:num>
  <w:num w:numId="2" w16cid:durableId="2103794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5ECF"/>
    <w:rsid w:val="000F23E3"/>
    <w:rsid w:val="00324E7E"/>
    <w:rsid w:val="00385554"/>
    <w:rsid w:val="00387024"/>
    <w:rsid w:val="0046195D"/>
    <w:rsid w:val="00545ECF"/>
    <w:rsid w:val="00617AAF"/>
    <w:rsid w:val="006B6AA5"/>
    <w:rsid w:val="00BF163F"/>
    <w:rsid w:val="00E43F48"/>
    <w:rsid w:val="00E62470"/>
    <w:rsid w:val="00EF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78ED8"/>
  <w15:chartTrackingRefBased/>
  <w15:docId w15:val="{80676489-B57D-428A-A30B-D6BF76407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5E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5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5E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5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5E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5E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5E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5E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5E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5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5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5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5E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5E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5E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5E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5E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5E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5E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5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5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5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5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5E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5E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5E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5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5E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5ECF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545ECF"/>
  </w:style>
  <w:style w:type="character" w:customStyle="1" w:styleId="eop">
    <w:name w:val="eop"/>
    <w:basedOn w:val="DefaultParagraphFont"/>
    <w:rsid w:val="00545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Strehlow</dc:creator>
  <cp:keywords/>
  <dc:description/>
  <cp:lastModifiedBy>Robert Strehlow</cp:lastModifiedBy>
  <cp:revision>2</cp:revision>
  <cp:lastPrinted>2026-09-08T17:49:00Z</cp:lastPrinted>
  <dcterms:created xsi:type="dcterms:W3CDTF">2026-09-08T18:30:00Z</dcterms:created>
  <dcterms:modified xsi:type="dcterms:W3CDTF">2026-09-08T18:30:00Z</dcterms:modified>
</cp:coreProperties>
</file>